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1ECB" w:rsidRDefault="00BB1ECB" w:rsidP="002111FB">
      <w:pPr>
        <w:pStyle w:val="Indice"/>
      </w:pPr>
    </w:p>
    <w:p w:rsidR="00BB1ECB" w:rsidRDefault="009B6733">
      <w:pPr>
        <w:widowControl w:val="0"/>
        <w:tabs>
          <w:tab w:val="center" w:pos="4819"/>
          <w:tab w:val="right" w:pos="9638"/>
        </w:tabs>
        <w:spacing w:before="5" w:line="264" w:lineRule="auto"/>
        <w:ind w:right="-591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ALLEGATO C</w:t>
      </w:r>
    </w:p>
    <w:p w:rsidR="00BB1ECB" w:rsidRDefault="009B6733">
      <w:pPr>
        <w:widowControl w:val="0"/>
        <w:tabs>
          <w:tab w:val="center" w:pos="4819"/>
          <w:tab w:val="right" w:pos="9638"/>
        </w:tabs>
        <w:spacing w:before="5" w:line="264" w:lineRule="auto"/>
        <w:ind w:right="-591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u w:val="single"/>
        </w:rPr>
        <w:t>SCHEDA DI AUTOVALUTAZIONE</w:t>
      </w:r>
    </w:p>
    <w:p w:rsidR="00BB1ECB" w:rsidRDefault="00BB1ECB">
      <w:pPr>
        <w:spacing w:line="240" w:lineRule="auto"/>
        <w:ind w:right="-591"/>
        <w:rPr>
          <w:rFonts w:ascii="Calibri" w:eastAsia="Calibri" w:hAnsi="Calibri" w:cs="Calibri"/>
          <w:b/>
          <w:sz w:val="28"/>
          <w:szCs w:val="28"/>
          <w:u w:val="single"/>
        </w:rPr>
      </w:pPr>
    </w:p>
    <w:p w:rsidR="00BB1ECB" w:rsidRDefault="00BB1ECB">
      <w:pPr>
        <w:spacing w:line="196" w:lineRule="auto"/>
        <w:ind w:right="-591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BB1ECB" w:rsidRDefault="00BB1ECB">
      <w:pPr>
        <w:spacing w:line="196" w:lineRule="auto"/>
        <w:ind w:right="-591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BB1ECB" w:rsidRDefault="009B6733">
      <w:pPr>
        <w:spacing w:after="15" w:line="259" w:lineRule="auto"/>
        <w:ind w:left="929" w:right="226" w:hanging="645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GRIGLIA DI VALUTAZIONE PER TUTOR PER </w:t>
      </w:r>
    </w:p>
    <w:p w:rsidR="004916AE" w:rsidRPr="004916AE" w:rsidRDefault="004916AE" w:rsidP="004916AE">
      <w:pPr>
        <w:widowControl w:val="0"/>
        <w:spacing w:before="1"/>
        <w:ind w:left="720" w:right="125" w:firstLine="245"/>
        <w:jc w:val="both"/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</w:pP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Finanziamento</w:t>
      </w:r>
      <w:r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avviso</w:t>
      </w:r>
      <w:r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MIM-MIBACT</w:t>
      </w:r>
      <w:r w:rsidRPr="004916AE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“Il</w:t>
      </w:r>
      <w:r w:rsidRPr="004916AE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linguaggio</w:t>
      </w:r>
      <w:r w:rsidRPr="004916AE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cinematografico</w:t>
      </w:r>
      <w:r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e</w:t>
      </w:r>
      <w:r w:rsidRPr="004916AE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audiovisivo</w:t>
      </w:r>
      <w:r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  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come</w:t>
      </w:r>
      <w:r w:rsidRPr="004916AE">
        <w:rPr>
          <w:rFonts w:ascii="Times New Roman" w:eastAsia="Times New Roman" w:hAnsi="Times New Roman" w:cs="Times New Roman"/>
          <w:b/>
          <w:spacing w:val="-5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oggetto</w:t>
      </w:r>
      <w:r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e</w:t>
      </w:r>
      <w:r w:rsidRPr="004916AE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strumento</w:t>
      </w:r>
      <w:r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di educazione e formazione” Progetto I(n)</w:t>
      </w:r>
      <w:proofErr w:type="spellStart"/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mensamente</w:t>
      </w:r>
      <w:proofErr w:type="spellEnd"/>
      <w:r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 xml:space="preserve">.  </w:t>
      </w:r>
      <w:r w:rsidRPr="004916AE">
        <w:rPr>
          <w:rFonts w:ascii="Times New Roman" w:eastAsia="Times New Roman" w:hAnsi="Times New Roman" w:cs="Times New Roman"/>
          <w:b/>
          <w:sz w:val="24"/>
          <w:lang w:val="it-IT" w:eastAsia="en-US" w:bidi="ar-SA"/>
        </w:rPr>
        <w:t>Bando MIC-MIM DG-CA/01/2025 decreto</w:t>
      </w:r>
      <w:r w:rsidRPr="004916AE">
        <w:rPr>
          <w:rFonts w:ascii="Times New Roman" w:eastAsia="Times New Roman" w:hAnsi="Times New Roman" w:cs="Times New Roman"/>
          <w:b/>
          <w:spacing w:val="-15"/>
          <w:sz w:val="24"/>
          <w:lang w:val="it-IT" w:eastAsia="en-US" w:bidi="ar-SA"/>
        </w:rPr>
        <w:t xml:space="preserve"> </w:t>
      </w:r>
      <w:r w:rsidRPr="004916AE">
        <w:rPr>
          <w:rFonts w:ascii="Times New Roman" w:eastAsia="Times New Roman" w:hAnsi="Times New Roman" w:cs="Times New Roman"/>
          <w:b/>
          <w:sz w:val="24"/>
          <w:lang w:val="it-IT" w:eastAsia="en-US" w:bidi="ar-SA"/>
        </w:rPr>
        <w:t>n.</w:t>
      </w:r>
      <w:r w:rsidRPr="004916AE">
        <w:rPr>
          <w:rFonts w:ascii="Times New Roman" w:eastAsia="Times New Roman" w:hAnsi="Times New Roman" w:cs="Times New Roman"/>
          <w:b/>
          <w:spacing w:val="-15"/>
          <w:sz w:val="24"/>
          <w:lang w:val="it-IT" w:eastAsia="en-US" w:bidi="ar-SA"/>
        </w:rPr>
        <w:t xml:space="preserve"> 98</w:t>
      </w:r>
    </w:p>
    <w:p w:rsidR="00BB1ECB" w:rsidRDefault="00BB1ECB">
      <w:pPr>
        <w:spacing w:line="196" w:lineRule="auto"/>
        <w:ind w:right="-591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B1ECB" w:rsidRDefault="00BB1ECB">
      <w:pPr>
        <w:spacing w:after="15" w:line="259" w:lineRule="auto"/>
        <w:ind w:left="929" w:right="-59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16AE" w:rsidRDefault="009B6733">
      <w:pPr>
        <w:pStyle w:val="Titolo1"/>
        <w:keepNext w:val="0"/>
        <w:keepLines w:val="0"/>
        <w:widowControl w:val="0"/>
        <w:spacing w:before="0" w:after="14" w:line="240" w:lineRule="auto"/>
        <w:ind w:right="-591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gjdgxs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La/Il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sottoscritt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__ _________________________________________________ </w:t>
      </w:r>
    </w:p>
    <w:p w:rsidR="004916AE" w:rsidRDefault="009B6733" w:rsidP="004916AE">
      <w:pPr>
        <w:pStyle w:val="Titolo1"/>
        <w:keepNext w:val="0"/>
        <w:keepLines w:val="0"/>
        <w:widowControl w:val="0"/>
        <w:spacing w:before="0" w:after="14" w:line="240" w:lineRule="auto"/>
        <w:ind w:right="-59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DICHIARA</w:t>
      </w:r>
    </w:p>
    <w:p w:rsidR="00BB1ECB" w:rsidRDefault="009B6733">
      <w:pPr>
        <w:pStyle w:val="Titolo1"/>
        <w:keepNext w:val="0"/>
        <w:keepLines w:val="0"/>
        <w:widowControl w:val="0"/>
        <w:spacing w:before="0" w:after="14" w:line="240" w:lineRule="auto"/>
        <w:ind w:right="-591"/>
        <w:jc w:val="both"/>
        <w:rPr>
          <w:rFonts w:ascii="Times New Roman" w:eastAsia="Times New Roman" w:hAnsi="Times New Roman" w:cs="Times New Roman"/>
          <w:b/>
          <w:spacing w:val="-15"/>
          <w:sz w:val="24"/>
          <w:lang w:val="it-IT" w:eastAsia="en-US" w:bidi="ar-SA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ai fini della valutazione</w:t>
      </w:r>
      <w:r w:rsidR="004916AE">
        <w:rPr>
          <w:rFonts w:ascii="Times New Roman" w:eastAsia="Times New Roman" w:hAnsi="Times New Roman" w:cs="Times New Roman"/>
          <w:sz w:val="24"/>
          <w:szCs w:val="24"/>
        </w:rPr>
        <w:t xml:space="preserve"> per la figura  qualità di tutor </w:t>
      </w:r>
      <w:r w:rsidR="000921DF">
        <w:rPr>
          <w:rFonts w:ascii="Times New Roman" w:eastAsia="Times New Roman" w:hAnsi="Times New Roman" w:cs="Times New Roman"/>
          <w:sz w:val="24"/>
          <w:szCs w:val="24"/>
        </w:rPr>
        <w:t>i</w:t>
      </w:r>
      <w:bookmarkStart w:id="1" w:name="_GoBack"/>
      <w:bookmarkEnd w:id="1"/>
      <w:r w:rsidR="004916AE">
        <w:rPr>
          <w:rFonts w:ascii="Times New Roman" w:eastAsia="Times New Roman" w:hAnsi="Times New Roman" w:cs="Times New Roman"/>
          <w:sz w:val="24"/>
          <w:szCs w:val="24"/>
        </w:rPr>
        <w:t>nterno,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bando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MIM-MIBACT</w:t>
      </w:r>
      <w:r w:rsidR="004916AE" w:rsidRPr="004916AE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“Il</w:t>
      </w:r>
      <w:r w:rsidR="004916AE" w:rsidRPr="004916AE">
        <w:rPr>
          <w:rFonts w:ascii="Times New Roman" w:eastAsia="Times New Roman" w:hAnsi="Times New Roman" w:cs="Times New Roman"/>
          <w:b/>
          <w:spacing w:val="-4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linguaggio</w:t>
      </w:r>
      <w:r w:rsidR="004916AE" w:rsidRPr="004916AE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cinematografico</w:t>
      </w:r>
      <w:r w:rsidR="004916AE"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e</w:t>
      </w:r>
      <w:r w:rsidR="004916AE" w:rsidRPr="004916AE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audiovisivo</w:t>
      </w:r>
      <w:r w:rsidR="004916AE"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  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come</w:t>
      </w:r>
      <w:r w:rsidR="004916AE" w:rsidRPr="004916AE">
        <w:rPr>
          <w:rFonts w:ascii="Times New Roman" w:eastAsia="Times New Roman" w:hAnsi="Times New Roman" w:cs="Times New Roman"/>
          <w:b/>
          <w:spacing w:val="-5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oggetto</w:t>
      </w:r>
      <w:r w:rsidR="004916AE"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e</w:t>
      </w:r>
      <w:r w:rsidR="004916AE" w:rsidRPr="004916AE">
        <w:rPr>
          <w:rFonts w:ascii="Times New Roman" w:eastAsia="Times New Roman" w:hAnsi="Times New Roman" w:cs="Times New Roman"/>
          <w:b/>
          <w:spacing w:val="-2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strumento</w:t>
      </w:r>
      <w:r w:rsidR="004916AE" w:rsidRPr="004916AE">
        <w:rPr>
          <w:rFonts w:ascii="Times New Roman" w:eastAsia="Times New Roman" w:hAnsi="Times New Roman" w:cs="Times New Roman"/>
          <w:b/>
          <w:spacing w:val="-3"/>
          <w:sz w:val="24"/>
          <w:szCs w:val="24"/>
          <w:lang w:val="it-IT" w:eastAsia="it-IT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di educazione e formazione” Progetto I(n)</w:t>
      </w:r>
      <w:proofErr w:type="spellStart"/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mensamente</w:t>
      </w:r>
      <w:proofErr w:type="spellEnd"/>
      <w:r w:rsidR="004916AE" w:rsidRPr="004916AE">
        <w:rPr>
          <w:rFonts w:ascii="Times New Roman" w:eastAsia="Times New Roman" w:hAnsi="Times New Roman" w:cs="Times New Roman"/>
          <w:b/>
          <w:sz w:val="24"/>
          <w:szCs w:val="24"/>
          <w:lang w:val="it-IT" w:eastAsia="it-IT" w:bidi="ar-SA"/>
        </w:rPr>
        <w:t>.</w:t>
      </w:r>
      <w:r w:rsidR="004916AE" w:rsidRPr="004916AE">
        <w:rPr>
          <w:rFonts w:ascii="Times New Roman" w:eastAsia="Times New Roman" w:hAnsi="Times New Roman" w:cs="Times New Roman"/>
          <w:b/>
          <w:sz w:val="24"/>
          <w:lang w:val="it-IT" w:eastAsia="en-US" w:bidi="ar-SA"/>
        </w:rPr>
        <w:t xml:space="preserve"> Bando MIC-MIM DG-CA/01/2025 decreto</w:t>
      </w:r>
      <w:r w:rsidR="004916AE" w:rsidRPr="004916AE">
        <w:rPr>
          <w:rFonts w:ascii="Times New Roman" w:eastAsia="Times New Roman" w:hAnsi="Times New Roman" w:cs="Times New Roman"/>
          <w:b/>
          <w:spacing w:val="-15"/>
          <w:sz w:val="24"/>
          <w:lang w:val="it-IT" w:eastAsia="en-US" w:bidi="ar-SA"/>
        </w:rPr>
        <w:t xml:space="preserve"> </w:t>
      </w:r>
      <w:r w:rsidR="004916AE" w:rsidRPr="004916AE">
        <w:rPr>
          <w:rFonts w:ascii="Times New Roman" w:eastAsia="Times New Roman" w:hAnsi="Times New Roman" w:cs="Times New Roman"/>
          <w:b/>
          <w:sz w:val="24"/>
          <w:lang w:val="it-IT" w:eastAsia="en-US" w:bidi="ar-SA"/>
        </w:rPr>
        <w:t>n.</w:t>
      </w:r>
      <w:r w:rsidR="004916AE" w:rsidRPr="004916AE">
        <w:rPr>
          <w:rFonts w:ascii="Times New Roman" w:eastAsia="Times New Roman" w:hAnsi="Times New Roman" w:cs="Times New Roman"/>
          <w:b/>
          <w:spacing w:val="-15"/>
          <w:sz w:val="24"/>
          <w:lang w:val="it-IT" w:eastAsia="en-US" w:bidi="ar-SA"/>
        </w:rPr>
        <w:t xml:space="preserve"> 98</w:t>
      </w:r>
    </w:p>
    <w:p w:rsidR="004916AE" w:rsidRPr="004916AE" w:rsidRDefault="004916AE" w:rsidP="004916AE">
      <w:pPr>
        <w:rPr>
          <w:lang w:val="it-IT" w:eastAsia="en-US" w:bidi="ar-SA"/>
        </w:rPr>
      </w:pPr>
    </w:p>
    <w:p w:rsidR="004916AE" w:rsidRPr="004916AE" w:rsidRDefault="004916AE" w:rsidP="004916AE">
      <w:pPr>
        <w:rPr>
          <w:b/>
          <w:u w:val="single"/>
          <w:lang w:val="it-IT" w:eastAsia="en-US" w:bidi="ar-SA"/>
        </w:rPr>
      </w:pPr>
      <w:r w:rsidRPr="004916AE">
        <w:rPr>
          <w:b/>
          <w:u w:val="single"/>
          <w:lang w:val="it-IT" w:eastAsia="en-US" w:bidi="ar-SA"/>
        </w:rPr>
        <w:t>MODULO</w:t>
      </w:r>
      <w:r>
        <w:rPr>
          <w:b/>
          <w:u w:val="single"/>
          <w:lang w:val="it-IT" w:eastAsia="en-US" w:bidi="ar-SA"/>
        </w:rPr>
        <w:t xml:space="preserve">    ________________________________________________</w:t>
      </w:r>
    </w:p>
    <w:p w:rsidR="004916AE" w:rsidRPr="004916AE" w:rsidRDefault="004916AE" w:rsidP="004916AE">
      <w:pPr>
        <w:rPr>
          <w:u w:val="single"/>
          <w:lang w:val="it-IT" w:eastAsia="en-US" w:bidi="ar-SA"/>
        </w:rPr>
      </w:pPr>
    </w:p>
    <w:p w:rsidR="00BB1ECB" w:rsidRDefault="00BB1ECB">
      <w:pPr>
        <w:spacing w:line="196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9688" w:type="dxa"/>
        <w:tblInd w:w="88" w:type="dxa"/>
        <w:tblLayout w:type="fixed"/>
        <w:tblLook w:val="0400" w:firstRow="0" w:lastRow="0" w:firstColumn="0" w:lastColumn="0" w:noHBand="0" w:noVBand="1"/>
      </w:tblPr>
      <w:tblGrid>
        <w:gridCol w:w="2602"/>
        <w:gridCol w:w="3969"/>
        <w:gridCol w:w="1700"/>
        <w:gridCol w:w="1417"/>
      </w:tblGrid>
      <w:tr w:rsidR="00BB1ECB">
        <w:trPr>
          <w:trHeight w:val="334"/>
        </w:trPr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  <w:vAlign w:val="center"/>
          </w:tcPr>
          <w:p w:rsidR="00BB1ECB" w:rsidRDefault="009B6733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AREA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  <w:vAlign w:val="center"/>
          </w:tcPr>
          <w:p w:rsidR="00BB1ECB" w:rsidRDefault="009B6733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TITOLI DI STUDIO</w:t>
            </w:r>
          </w:p>
          <w:p w:rsidR="00BB1ECB" w:rsidRDefault="009B6733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(altri oltre il titolo di accesso)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  <w:vAlign w:val="center"/>
          </w:tcPr>
          <w:p w:rsidR="00BB1ECB" w:rsidRDefault="009B6733">
            <w:pPr>
              <w:widowControl w:val="0"/>
              <w:spacing w:line="259" w:lineRule="auto"/>
              <w:ind w:left="1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Autovalutazione</w:t>
            </w:r>
          </w:p>
          <w:p w:rsidR="00BB1ECB" w:rsidRDefault="009B6733">
            <w:pPr>
              <w:widowControl w:val="0"/>
              <w:spacing w:line="259" w:lineRule="auto"/>
              <w:ind w:left="1"/>
              <w:jc w:val="center"/>
              <w:rPr>
                <w:rFonts w:eastAsia="Times New Roman" w:cs="Times New Roman"/>
                <w:b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Candidato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/>
            <w:vAlign w:val="center"/>
          </w:tcPr>
          <w:p w:rsidR="00BB1ECB" w:rsidRDefault="009B6733">
            <w:pPr>
              <w:widowControl w:val="0"/>
              <w:spacing w:line="259" w:lineRule="auto"/>
              <w:ind w:left="-6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color w:val="000000"/>
                <w:sz w:val="18"/>
                <w:szCs w:val="18"/>
              </w:rPr>
              <w:t>Valutazione Commissione</w:t>
            </w:r>
          </w:p>
        </w:tc>
      </w:tr>
      <w:tr w:rsidR="00BB1ECB">
        <w:trPr>
          <w:trHeight w:val="634"/>
        </w:trPr>
        <w:tc>
          <w:tcPr>
            <w:tcW w:w="26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A) Titoli di studio afferenti la funzione specifica (Docente o Educatore)</w:t>
            </w:r>
            <w:r>
              <w:rPr>
                <w:rFonts w:cs="Times New Roman"/>
              </w:rPr>
              <w:t>.</w:t>
            </w:r>
          </w:p>
          <w:p w:rsidR="00BB1ECB" w:rsidRDefault="009B6733">
            <w:pPr>
              <w:widowControl w:val="0"/>
              <w:spacing w:line="259" w:lineRule="auto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Il titolo di accesso non viene valutato come punteggio.</w:t>
            </w:r>
          </w:p>
          <w:p w:rsidR="00BB1ECB" w:rsidRDefault="00BB1ECB">
            <w:pPr>
              <w:widowControl w:val="0"/>
              <w:spacing w:line="259" w:lineRule="auto"/>
              <w:rPr>
                <w:rFonts w:cs="Times New Roman"/>
                <w:i/>
                <w:iCs/>
              </w:rPr>
            </w:pPr>
          </w:p>
          <w:p w:rsidR="00BB1ECB" w:rsidRDefault="009B6733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  <w:highlight w:val="white"/>
              </w:rPr>
            </w:pPr>
            <w:r>
              <w:rPr>
                <w:rFonts w:cs="Times New Roman"/>
              </w:rPr>
              <w:t xml:space="preserve">Punteggio </w:t>
            </w:r>
            <w:proofErr w:type="spellStart"/>
            <w:r>
              <w:rPr>
                <w:rFonts w:cs="Times New Roman"/>
                <w:u w:val="single"/>
              </w:rPr>
              <w:t>max</w:t>
            </w:r>
            <w:proofErr w:type="spellEnd"/>
            <w:r>
              <w:rPr>
                <w:rFonts w:cs="Times New Roman"/>
                <w:u w:val="single"/>
              </w:rPr>
              <w:t xml:space="preserve"> 38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rPr>
                <w:rFonts w:cs="Times New Roman"/>
                <w:highlight w:val="white"/>
              </w:rPr>
            </w:pPr>
            <w:r>
              <w:rPr>
                <w:rFonts w:cs="Times New Roman"/>
                <w:highlight w:val="white"/>
              </w:rPr>
              <w:t>1. Laurea Vecchio ordinamento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1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spacing w:line="259" w:lineRule="auto"/>
              <w:ind w:left="-6"/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BB1ECB">
        <w:trPr>
          <w:trHeight w:val="660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2. Laurea Magistrale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ind w:left="-6"/>
              <w:rPr>
                <w:rFonts w:cs="Times New Roman"/>
              </w:rPr>
            </w:pPr>
          </w:p>
        </w:tc>
      </w:tr>
      <w:tr w:rsidR="00BB1ECB">
        <w:trPr>
          <w:trHeight w:val="660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>3. Diploma di Laurea triennale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ind w:left="-6"/>
              <w:rPr>
                <w:rFonts w:cs="Times New Roman"/>
              </w:rPr>
            </w:pPr>
          </w:p>
        </w:tc>
      </w:tr>
      <w:tr w:rsidR="00BB1ECB">
        <w:trPr>
          <w:trHeight w:val="660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>4. Altro Diploma Sc. Sec. di 2° Grado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ind w:left="-6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660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ind w:left="227" w:hanging="227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>5. Altra abilitazione all’insegnamento oltre la propria classe di concorso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ind w:left="-6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660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>6. Master 1° o 2° livello 60 CF (ore 1500)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ind w:left="-6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516"/>
        </w:trPr>
        <w:tc>
          <w:tcPr>
            <w:tcW w:w="26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>7. Dottorato di ricerca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ind w:left="-6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1073"/>
        </w:trPr>
        <w:tc>
          <w:tcPr>
            <w:tcW w:w="26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right="62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B) Esperienza Lavorativa afferente la tipologia del modulo</w:t>
            </w:r>
          </w:p>
          <w:p w:rsidR="00BB1ECB" w:rsidRDefault="009B6733">
            <w:pPr>
              <w:widowControl w:val="0"/>
              <w:spacing w:line="259" w:lineRule="auto"/>
              <w:ind w:right="62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 xml:space="preserve">Punteggio </w:t>
            </w:r>
            <w:proofErr w:type="spellStart"/>
            <w:r>
              <w:rPr>
                <w:rFonts w:cs="Times New Roman"/>
                <w:u w:val="single"/>
              </w:rPr>
              <w:t>max</w:t>
            </w:r>
            <w:proofErr w:type="spellEnd"/>
            <w:r>
              <w:rPr>
                <w:rFonts w:cs="Times New Roman"/>
                <w:u w:val="single"/>
              </w:rPr>
              <w:t xml:space="preserve"> 42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left="227" w:right="204" w:hanging="227"/>
              <w:rPr>
                <w:rFonts w:eastAsia="Times New Roman" w:cs="Times New Roman"/>
                <w:color w:val="000000"/>
              </w:rPr>
            </w:pPr>
            <w:r>
              <w:t>1. Attività di TUTOR nell’ambito di progetti PON/PNRR analoghi, minimo di 30 ore a modulo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spacing w:line="259" w:lineRule="auto"/>
              <w:ind w:left="-6"/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BB1ECB">
        <w:trPr>
          <w:trHeight w:val="666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left="179" w:hanging="179"/>
              <w:rPr>
                <w:rFonts w:eastAsia="Times New Roman" w:cs="Times New Roman"/>
                <w:color w:val="000000"/>
              </w:rPr>
            </w:pPr>
            <w:r>
              <w:t>2. Esperienza lavorativa relativa ad altre funzioni specifiche in ambito PON (FSE/FESR) svolte all’interno della scuola o altre scuole.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spacing w:line="259" w:lineRule="auto"/>
              <w:ind w:left="-6"/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BB1ECB">
        <w:trPr>
          <w:trHeight w:val="774"/>
        </w:trPr>
        <w:tc>
          <w:tcPr>
            <w:tcW w:w="26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left="179" w:hanging="179"/>
              <w:rPr>
                <w:rFonts w:eastAsia="Times New Roman" w:cs="Times New Roman"/>
                <w:color w:val="000000"/>
              </w:rPr>
            </w:pPr>
            <w:r>
              <w:t>3. Attività di docenza in progetti analoghi svolti in ambito scolastico (extra-curriculari), minimo di 15 ore cadauno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spacing w:line="259" w:lineRule="auto"/>
              <w:ind w:left="-6"/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BB1ECB">
        <w:trPr>
          <w:trHeight w:val="767"/>
        </w:trPr>
        <w:tc>
          <w:tcPr>
            <w:tcW w:w="26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right="304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C) Attività di docenza</w:t>
            </w:r>
          </w:p>
          <w:p w:rsidR="00BB1ECB" w:rsidRDefault="009B6733">
            <w:pPr>
              <w:widowControl w:val="0"/>
              <w:spacing w:line="259" w:lineRule="auto"/>
              <w:ind w:right="304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 xml:space="preserve">Punteggio </w:t>
            </w:r>
            <w:proofErr w:type="spellStart"/>
            <w:r>
              <w:rPr>
                <w:rFonts w:cs="Times New Roman"/>
                <w:u w:val="single"/>
              </w:rPr>
              <w:t>max</w:t>
            </w:r>
            <w:proofErr w:type="spellEnd"/>
            <w:r>
              <w:rPr>
                <w:rFonts w:cs="Times New Roman"/>
                <w:u w:val="single"/>
              </w:rPr>
              <w:t xml:space="preserve"> 5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right="304"/>
              <w:rPr>
                <w:rFonts w:eastAsia="Times New Roman" w:cs="Times New Roman"/>
                <w:color w:val="000000"/>
              </w:rPr>
            </w:pPr>
            <w:r>
              <w:t>1. Esperienza da 0 a 10 anni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spacing w:line="259" w:lineRule="auto"/>
              <w:ind w:left="-6"/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BB1ECB">
        <w:trPr>
          <w:trHeight w:val="821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  <w:r>
              <w:t>2. Esperienza da 11 a 25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687"/>
        </w:trPr>
        <w:tc>
          <w:tcPr>
            <w:tcW w:w="26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  <w:r>
              <w:t>3. Esperienza da 26 a tutt’oggi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549"/>
        </w:trPr>
        <w:tc>
          <w:tcPr>
            <w:tcW w:w="260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D) Certificazioni informatiche</w:t>
            </w:r>
          </w:p>
          <w:p w:rsidR="00BB1ECB" w:rsidRDefault="009B6733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 xml:space="preserve">Punteggio </w:t>
            </w:r>
            <w:proofErr w:type="spellStart"/>
            <w:r>
              <w:rPr>
                <w:rFonts w:cs="Times New Roman"/>
                <w:u w:val="single"/>
              </w:rPr>
              <w:t>max</w:t>
            </w:r>
            <w:proofErr w:type="spellEnd"/>
            <w:r>
              <w:rPr>
                <w:rFonts w:cs="Times New Roman"/>
                <w:u w:val="single"/>
              </w:rPr>
              <w:t xml:space="preserve"> 20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left="106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1. Patente ECDL: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cs="Times New Roman"/>
              </w:rPr>
            </w:pPr>
            <w:r>
              <w:rPr>
                <w:rFonts w:cs="Times New Roman"/>
              </w:rPr>
              <w:t xml:space="preserve">   Livello core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cs="Times New Roman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eastAsia="Times New Roman" w:cs="Times New Roman"/>
                <w:color w:val="000000"/>
              </w:rPr>
              <w:t>Livello Advanced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eastAsia="Times New Roman" w:cs="Times New Roman"/>
                <w:color w:val="000000"/>
              </w:rPr>
              <w:t xml:space="preserve">Livello </w:t>
            </w:r>
            <w:proofErr w:type="spellStart"/>
            <w:r>
              <w:rPr>
                <w:rFonts w:eastAsia="Times New Roman" w:cs="Times New Roman"/>
                <w:color w:val="000000"/>
              </w:rPr>
              <w:t>Specialized</w:t>
            </w:r>
            <w:proofErr w:type="spellEnd"/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558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left="106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2. Corso TABLET: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cs="Times New Roman"/>
              </w:rPr>
            </w:pPr>
            <w:r>
              <w:rPr>
                <w:rFonts w:cs="Times New Roman"/>
              </w:rPr>
              <w:t xml:space="preserve">   Livello base (almeno 100 ore)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cs="Times New Roman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eastAsia="Times New Roman" w:cs="Times New Roman"/>
                <w:color w:val="000000"/>
              </w:rPr>
              <w:t>Livello medio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eastAsia="Times New Roman" w:cs="Times New Roman"/>
                <w:color w:val="000000"/>
              </w:rPr>
              <w:t>Livello avanzato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540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left="106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3. Corso LIM: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cs="Times New Roman"/>
              </w:rPr>
            </w:pPr>
            <w:r>
              <w:rPr>
                <w:rFonts w:cs="Times New Roman"/>
              </w:rPr>
              <w:t xml:space="preserve">   Livello base (almeno 100 ore)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cs="Times New Roman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eastAsia="Times New Roman" w:cs="Times New Roman"/>
                <w:color w:val="000000"/>
              </w:rPr>
              <w:t>Livello medio</w:t>
            </w:r>
          </w:p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 xml:space="preserve">   </w:t>
            </w:r>
            <w:r>
              <w:rPr>
                <w:rFonts w:eastAsia="Times New Roman" w:cs="Times New Roman"/>
                <w:color w:val="000000"/>
              </w:rPr>
              <w:t>Livello avanzato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550"/>
        </w:trPr>
        <w:tc>
          <w:tcPr>
            <w:tcW w:w="2601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left="106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4. MICROSOFT</w:t>
            </w:r>
          </w:p>
          <w:p w:rsidR="00BB1ECB" w:rsidRDefault="009B6733">
            <w:pPr>
              <w:widowControl w:val="0"/>
              <w:spacing w:line="259" w:lineRule="auto"/>
              <w:ind w:left="106"/>
              <w:rPr>
                <w:rFonts w:eastAsia="Times New Roman" w:cs="Times New Roman"/>
                <w:color w:val="000000"/>
              </w:rPr>
            </w:pPr>
            <w:r>
              <w:rPr>
                <w:rFonts w:cs="Times New Roman"/>
              </w:rPr>
              <w:t xml:space="preserve">   Livello: MCAD o MSCD o MCBDA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671"/>
        </w:trPr>
        <w:tc>
          <w:tcPr>
            <w:tcW w:w="26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ind w:left="321" w:hanging="215"/>
              <w:rPr>
                <w:rFonts w:eastAsia="Times New Roman" w:cs="Times New Roman"/>
                <w:b/>
                <w:bCs/>
                <w:color w:val="000000"/>
              </w:rPr>
            </w:pPr>
            <w:r>
              <w:rPr>
                <w:rFonts w:eastAsia="Times New Roman" w:cs="Times New Roman"/>
                <w:b/>
                <w:bCs/>
                <w:color w:val="000000"/>
              </w:rPr>
              <w:t>5. EUCIP, EIPASS, MOUS, IC3,   CISCO, PEKIT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ind w:left="94"/>
              <w:jc w:val="center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623"/>
        </w:trPr>
        <w:tc>
          <w:tcPr>
            <w:tcW w:w="26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cs="Times New Roman"/>
                <w:b/>
                <w:bCs/>
              </w:rPr>
            </w:pPr>
          </w:p>
          <w:p w:rsidR="00BB1ECB" w:rsidRDefault="009B6733">
            <w:pPr>
              <w:widowControl w:val="0"/>
              <w:spacing w:line="259" w:lineRule="auto"/>
              <w:rPr>
                <w:rFonts w:cs="Times New Roman"/>
              </w:rPr>
            </w:pPr>
            <w:r>
              <w:rPr>
                <w:rFonts w:cs="Times New Roman"/>
                <w:b/>
                <w:bCs/>
              </w:rPr>
              <w:t>E) Certificazioni linguistiche</w:t>
            </w:r>
            <w:r>
              <w:rPr>
                <w:rFonts w:cs="Times New Roman"/>
              </w:rPr>
              <w:t xml:space="preserve"> </w:t>
            </w:r>
          </w:p>
          <w:p w:rsidR="00BB1ECB" w:rsidRDefault="009B6733">
            <w:pPr>
              <w:widowControl w:val="0"/>
              <w:spacing w:line="259" w:lineRule="auto"/>
              <w:rPr>
                <w:rFonts w:cs="Times New Roman"/>
              </w:rPr>
            </w:pPr>
            <w:r>
              <w:rPr>
                <w:rFonts w:cs="Times New Roman"/>
              </w:rPr>
              <w:t xml:space="preserve">Punteggio </w:t>
            </w:r>
            <w:proofErr w:type="spellStart"/>
            <w:r>
              <w:rPr>
                <w:rFonts w:cs="Times New Roman"/>
                <w:u w:val="single"/>
              </w:rPr>
              <w:t>max</w:t>
            </w:r>
            <w:proofErr w:type="spellEnd"/>
            <w:r>
              <w:rPr>
                <w:rFonts w:cs="Times New Roman"/>
                <w:u w:val="single"/>
              </w:rPr>
              <w:t xml:space="preserve"> 10</w:t>
            </w:r>
          </w:p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Lingua Straniera</w:t>
            </w:r>
          </w:p>
          <w:p w:rsidR="00BB1ECB" w:rsidRDefault="009B6733">
            <w:pPr>
              <w:widowControl w:val="0"/>
              <w:spacing w:line="259" w:lineRule="auto"/>
              <w:ind w:left="321" w:hanging="321"/>
              <w:rPr>
                <w:rFonts w:cs="Times New Roman"/>
              </w:rPr>
            </w:pPr>
            <w:r>
              <w:rPr>
                <w:rFonts w:cs="Times New Roman"/>
              </w:rPr>
              <w:t xml:space="preserve">    B1</w:t>
            </w:r>
          </w:p>
          <w:p w:rsidR="00BB1ECB" w:rsidRDefault="009B6733">
            <w:pPr>
              <w:widowControl w:val="0"/>
              <w:spacing w:line="259" w:lineRule="auto"/>
              <w:ind w:left="321" w:hanging="321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   B2</w:t>
            </w:r>
          </w:p>
          <w:p w:rsidR="00BB1ECB" w:rsidRDefault="009B6733">
            <w:pPr>
              <w:widowControl w:val="0"/>
              <w:spacing w:line="259" w:lineRule="auto"/>
              <w:ind w:left="321" w:hanging="321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   C1</w:t>
            </w:r>
          </w:p>
          <w:p w:rsidR="00BB1ECB" w:rsidRDefault="009B6733">
            <w:pPr>
              <w:widowControl w:val="0"/>
              <w:spacing w:line="259" w:lineRule="auto"/>
              <w:ind w:left="321" w:hanging="321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    C2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Cs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Cs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Cs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Cs/>
                <w:color w:val="000000"/>
              </w:rPr>
            </w:pPr>
          </w:p>
          <w:p w:rsidR="00BB1ECB" w:rsidRDefault="00BB1ECB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Cs/>
                <w:color w:val="000000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jc w:val="center"/>
              <w:rPr>
                <w:rFonts w:eastAsia="Times New Roman" w:cs="Times New Roman"/>
                <w:color w:val="000000"/>
              </w:rPr>
            </w:pPr>
          </w:p>
          <w:p w:rsidR="00BB1ECB" w:rsidRDefault="00BB1ECB">
            <w:pPr>
              <w:widowControl w:val="0"/>
              <w:jc w:val="center"/>
              <w:rPr>
                <w:rFonts w:cs="Times New Roman"/>
              </w:rPr>
            </w:pPr>
          </w:p>
        </w:tc>
      </w:tr>
      <w:tr w:rsidR="00BB1ECB">
        <w:trPr>
          <w:trHeight w:val="623"/>
        </w:trPr>
        <w:tc>
          <w:tcPr>
            <w:tcW w:w="2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9B6733">
            <w:pPr>
              <w:widowControl w:val="0"/>
              <w:spacing w:line="259" w:lineRule="auto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color w:val="000000"/>
                <w:sz w:val="24"/>
                <w:szCs w:val="24"/>
              </w:rPr>
              <w:t>TOTALE</w:t>
            </w:r>
          </w:p>
        </w:tc>
        <w:tc>
          <w:tcPr>
            <w:tcW w:w="3969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B1ECB" w:rsidRDefault="00BB1ECB">
            <w:pPr>
              <w:widowControl w:val="0"/>
              <w:spacing w:line="259" w:lineRule="auto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6" w:type="dxa"/>
              <w:bottom w:w="6" w:type="dxa"/>
              <w:right w:w="6" w:type="dxa"/>
            </w:tcMar>
            <w:vAlign w:val="center"/>
          </w:tcPr>
          <w:p w:rsidR="00BB1ECB" w:rsidRDefault="00BB1ECB">
            <w:pPr>
              <w:widowControl w:val="0"/>
              <w:spacing w:line="259" w:lineRule="auto"/>
              <w:ind w:left="-6"/>
              <w:jc w:val="center"/>
              <w:rPr>
                <w:rFonts w:eastAsia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BB1ECB" w:rsidRDefault="00BB1ECB">
      <w:pPr>
        <w:spacing w:line="196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BB1ECB" w:rsidRDefault="00BB1ECB">
      <w:pPr>
        <w:spacing w:line="196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BB1ECB" w:rsidRDefault="00BB1ECB">
      <w:pPr>
        <w:spacing w:line="196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BB1ECB" w:rsidRDefault="009B6733">
      <w:pPr>
        <w:spacing w:line="196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NB: PER LA COMPILAZIONE, CONSIDERARE LA GRIGLIA DI VALUTAZIONE NELL’AVVISO INTERNO ED ACCERTARSI DEI REQUISITI DI PARTECIPAZIONE</w:t>
      </w:r>
    </w:p>
    <w:p w:rsidR="00BB1ECB" w:rsidRDefault="00BB1ECB">
      <w:pPr>
        <w:spacing w:line="196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BB1ECB" w:rsidRDefault="00BB1ECB">
      <w:pPr>
        <w:spacing w:line="196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BB1ECB" w:rsidRDefault="00BB1ECB">
      <w:pPr>
        <w:spacing w:line="196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BB1ECB" w:rsidRDefault="00BB1ECB">
      <w:pPr>
        <w:spacing w:line="196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BB1ECB" w:rsidRDefault="00BB1ECB">
      <w:pPr>
        <w:spacing w:line="240" w:lineRule="auto"/>
        <w:jc w:val="both"/>
        <w:rPr>
          <w:rFonts w:ascii="Calibri" w:eastAsia="Calibri" w:hAnsi="Calibri" w:cs="Calibri"/>
        </w:rPr>
      </w:pPr>
    </w:p>
    <w:p w:rsidR="00BB1ECB" w:rsidRDefault="00BB1ECB">
      <w:pPr>
        <w:tabs>
          <w:tab w:val="left" w:pos="9639"/>
        </w:tabs>
        <w:spacing w:line="360" w:lineRule="auto"/>
        <w:rPr>
          <w:rFonts w:ascii="Times New Roman" w:eastAsia="Times New Roman" w:hAnsi="Times New Roman" w:cs="Times New Roman"/>
        </w:rPr>
      </w:pPr>
    </w:p>
    <w:p w:rsidR="00BB1ECB" w:rsidRDefault="009B6733">
      <w:pPr>
        <w:tabs>
          <w:tab w:val="left" w:pos="9639"/>
        </w:tabs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_______________, lì ___________________</w:t>
      </w:r>
    </w:p>
    <w:p w:rsidR="00BB1ECB" w:rsidRDefault="00BB1ECB">
      <w:pPr>
        <w:tabs>
          <w:tab w:val="left" w:pos="0"/>
          <w:tab w:val="left" w:pos="6237"/>
        </w:tabs>
        <w:spacing w:line="360" w:lineRule="auto"/>
        <w:rPr>
          <w:rFonts w:ascii="Times New Roman" w:eastAsia="Times New Roman" w:hAnsi="Times New Roman" w:cs="Times New Roman"/>
        </w:rPr>
      </w:pPr>
    </w:p>
    <w:p w:rsidR="00BB1ECB" w:rsidRDefault="009B6733">
      <w:pPr>
        <w:pBdr>
          <w:bottom w:val="single" w:sz="12" w:space="1" w:color="auto"/>
        </w:pBdr>
        <w:tabs>
          <w:tab w:val="left" w:pos="0"/>
          <w:tab w:val="left" w:pos="6090"/>
        </w:tabs>
        <w:spacing w:line="360" w:lineRule="auto"/>
        <w:ind w:right="-891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La/Il dichiarante</w:t>
      </w:r>
    </w:p>
    <w:p w:rsidR="00BB1ECB" w:rsidRDefault="00BB1ECB">
      <w:pPr>
        <w:ind w:left="-283"/>
      </w:pPr>
    </w:p>
    <w:sectPr w:rsidR="00BB1ECB">
      <w:headerReference w:type="default" r:id="rId8"/>
      <w:pgSz w:w="11906" w:h="16838"/>
      <w:pgMar w:top="1440" w:right="1440" w:bottom="1440" w:left="1133" w:header="720" w:footer="0" w:gutter="0"/>
      <w:pgNumType w:start="1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FC9" w:rsidRDefault="00F31FC9">
      <w:pPr>
        <w:spacing w:line="240" w:lineRule="auto"/>
      </w:pPr>
      <w:r>
        <w:separator/>
      </w:r>
    </w:p>
  </w:endnote>
  <w:endnote w:type="continuationSeparator" w:id="0">
    <w:p w:rsidR="00F31FC9" w:rsidRDefault="00F31FC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FC9" w:rsidRDefault="00F31FC9">
      <w:pPr>
        <w:spacing w:line="240" w:lineRule="auto"/>
      </w:pPr>
      <w:r>
        <w:separator/>
      </w:r>
    </w:p>
  </w:footnote>
  <w:footnote w:type="continuationSeparator" w:id="0">
    <w:p w:rsidR="00F31FC9" w:rsidRDefault="00F31FC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1ECB" w:rsidRDefault="00BB1ECB">
    <w:pPr>
      <w:tabs>
        <w:tab w:val="center" w:pos="4819"/>
        <w:tab w:val="right" w:pos="9638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ECB"/>
    <w:rsid w:val="000921DF"/>
    <w:rsid w:val="002111FB"/>
    <w:rsid w:val="004916AE"/>
    <w:rsid w:val="009B6733"/>
    <w:rsid w:val="009D7A16"/>
    <w:rsid w:val="00BB1ECB"/>
    <w:rsid w:val="00F31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BE4115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testo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LO-normal">
    <w:name w:val="LO-normal"/>
    <w:qFormat/>
    <w:pPr>
      <w:spacing w:line="276" w:lineRule="auto"/>
    </w:pPr>
  </w:style>
  <w:style w:type="paragraph" w:styleId="Sottotitolo">
    <w:name w:val="Subtitle"/>
    <w:basedOn w:val="LO-normal"/>
    <w:next w:val="LO-normal"/>
    <w:uiPriority w:val="11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BE4115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Intestazioneepidipagina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4916AE"/>
    <w:pPr>
      <w:tabs>
        <w:tab w:val="center" w:pos="4819"/>
        <w:tab w:val="right" w:pos="9638"/>
      </w:tabs>
      <w:spacing w:line="240" w:lineRule="auto"/>
    </w:pPr>
    <w:rPr>
      <w:rFonts w:cs="Mangal"/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916AE"/>
    <w:rPr>
      <w:rFonts w:cs="Mangal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it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line="276" w:lineRule="auto"/>
    </w:p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BE4115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testo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LO-normal">
    <w:name w:val="LO-normal"/>
    <w:qFormat/>
    <w:pPr>
      <w:spacing w:line="276" w:lineRule="auto"/>
    </w:pPr>
  </w:style>
  <w:style w:type="paragraph" w:styleId="Sottotitolo">
    <w:name w:val="Subtitle"/>
    <w:basedOn w:val="LO-normal"/>
    <w:next w:val="LO-normal"/>
    <w:uiPriority w:val="11"/>
    <w:qFormat/>
    <w:pPr>
      <w:keepNext/>
      <w:keepLines/>
      <w:spacing w:after="320" w:line="240" w:lineRule="auto"/>
    </w:pPr>
    <w:rPr>
      <w:color w:val="666666"/>
      <w:sz w:val="30"/>
      <w:szCs w:val="3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BE4115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Intestazioneepidipagina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dipagina">
    <w:name w:val="footer"/>
    <w:basedOn w:val="Normale"/>
    <w:link w:val="PidipaginaCarattere"/>
    <w:uiPriority w:val="99"/>
    <w:unhideWhenUsed/>
    <w:rsid w:val="004916AE"/>
    <w:pPr>
      <w:tabs>
        <w:tab w:val="center" w:pos="4819"/>
        <w:tab w:val="right" w:pos="9638"/>
      </w:tabs>
      <w:spacing w:line="240" w:lineRule="auto"/>
    </w:pPr>
    <w:rPr>
      <w:rFonts w:cs="Mangal"/>
      <w:szCs w:val="20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916AE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4RkeHHx00YU1yyw96wLcQgUPC+w==">CgMxLjAyCGguZ2pkZ3hzMgloLjMwajB6bGwyCWguMWZvYjl0ZTgAciExYm9vdWZuUlVKWDh4Vnl2Z0ZtdkJyV2JhaGNERkx5UWQ=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Pdl4</dc:creator>
  <cp:lastModifiedBy>Lia</cp:lastModifiedBy>
  <cp:revision>3</cp:revision>
  <dcterms:created xsi:type="dcterms:W3CDTF">2026-02-19T13:56:00Z</dcterms:created>
  <dcterms:modified xsi:type="dcterms:W3CDTF">2026-02-20T10:44:00Z</dcterms:modified>
  <dc:language>it-IT</dc:language>
</cp:coreProperties>
</file>